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32A" w:rsidRPr="009F6D94" w:rsidRDefault="00D61C33">
      <w:pPr>
        <w:rPr>
          <w:rFonts w:ascii="Times New Roman" w:hAnsi="Times New Roman" w:cs="Times New Roman"/>
          <w:sz w:val="28"/>
          <w:szCs w:val="28"/>
        </w:rPr>
      </w:pPr>
      <w:r w:rsidRPr="009F6D94">
        <w:rPr>
          <w:rFonts w:ascii="Times New Roman" w:hAnsi="Times New Roman" w:cs="Times New Roman"/>
          <w:b/>
          <w:sz w:val="28"/>
          <w:szCs w:val="28"/>
        </w:rPr>
        <w:t>MEMORANDUM</w:t>
      </w:r>
    </w:p>
    <w:p w:rsidR="00EC45B9" w:rsidRDefault="00D61C33">
      <w:pPr>
        <w:rPr>
          <w:rFonts w:ascii="Times New Roman" w:hAnsi="Times New Roman" w:cs="Times New Roman"/>
        </w:rPr>
      </w:pPr>
      <w:r w:rsidRPr="009F6D94">
        <w:rPr>
          <w:rFonts w:ascii="Times New Roman" w:hAnsi="Times New Roman" w:cs="Times New Roman"/>
        </w:rPr>
        <w:t>TO:</w:t>
      </w:r>
      <w:r w:rsidR="008129E7" w:rsidRPr="009F6D94">
        <w:rPr>
          <w:rFonts w:ascii="Times New Roman" w:hAnsi="Times New Roman" w:cs="Times New Roman"/>
        </w:rPr>
        <w:t xml:space="preserve">  </w:t>
      </w:r>
      <w:r w:rsidR="001A58F0">
        <w:rPr>
          <w:rFonts w:ascii="Times New Roman" w:hAnsi="Times New Roman" w:cs="Times New Roman"/>
        </w:rPr>
        <w:tab/>
      </w:r>
      <w:r w:rsidR="001A58F0">
        <w:rPr>
          <w:rFonts w:ascii="Times New Roman" w:hAnsi="Times New Roman" w:cs="Times New Roman"/>
        </w:rPr>
        <w:tab/>
      </w:r>
      <w:r w:rsidR="00EC45B9">
        <w:rPr>
          <w:rFonts w:ascii="Times New Roman" w:hAnsi="Times New Roman" w:cs="Times New Roman"/>
        </w:rPr>
        <w:t>City Council;</w:t>
      </w:r>
    </w:p>
    <w:p w:rsidR="00D61C33" w:rsidRDefault="008129E7" w:rsidP="00EC45B9">
      <w:pPr>
        <w:ind w:left="720" w:firstLine="720"/>
        <w:rPr>
          <w:rFonts w:ascii="Times New Roman" w:hAnsi="Times New Roman" w:cs="Times New Roman"/>
        </w:rPr>
      </w:pPr>
      <w:r w:rsidRPr="009F6D94">
        <w:rPr>
          <w:rFonts w:ascii="Times New Roman" w:hAnsi="Times New Roman" w:cs="Times New Roman"/>
        </w:rPr>
        <w:t>Richard Meyers</w:t>
      </w:r>
      <w:r w:rsidR="009614DE">
        <w:rPr>
          <w:rFonts w:ascii="Times New Roman" w:hAnsi="Times New Roman" w:cs="Times New Roman"/>
        </w:rPr>
        <w:t>, City Manager</w:t>
      </w:r>
      <w:r w:rsidR="00EC45B9">
        <w:rPr>
          <w:rFonts w:ascii="Times New Roman" w:hAnsi="Times New Roman" w:cs="Times New Roman"/>
        </w:rPr>
        <w:t>;</w:t>
      </w:r>
    </w:p>
    <w:p w:rsidR="00EC45B9" w:rsidRPr="009F6D94" w:rsidRDefault="00EC45B9" w:rsidP="00EC45B9">
      <w:pPr>
        <w:ind w:left="720" w:firstLine="720"/>
        <w:rPr>
          <w:rFonts w:ascii="Times New Roman" w:hAnsi="Times New Roman" w:cs="Times New Roman"/>
        </w:rPr>
      </w:pPr>
      <w:r>
        <w:rPr>
          <w:rFonts w:ascii="Times New Roman" w:hAnsi="Times New Roman" w:cs="Times New Roman"/>
        </w:rPr>
        <w:t>Faye Stewart, Public Works Director</w:t>
      </w:r>
      <w:bookmarkStart w:id="0" w:name="_GoBack"/>
      <w:bookmarkEnd w:id="0"/>
    </w:p>
    <w:p w:rsidR="00D61C33" w:rsidRPr="009F6D94" w:rsidRDefault="00D61C33">
      <w:pPr>
        <w:rPr>
          <w:rFonts w:ascii="Times New Roman" w:hAnsi="Times New Roman" w:cs="Times New Roman"/>
        </w:rPr>
      </w:pPr>
      <w:r w:rsidRPr="009F6D94">
        <w:rPr>
          <w:rFonts w:ascii="Times New Roman" w:hAnsi="Times New Roman" w:cs="Times New Roman"/>
        </w:rPr>
        <w:t>FROM:</w:t>
      </w:r>
      <w:r w:rsidR="008129E7" w:rsidRPr="009F6D94">
        <w:rPr>
          <w:rFonts w:ascii="Times New Roman" w:hAnsi="Times New Roman" w:cs="Times New Roman"/>
        </w:rPr>
        <w:t xml:space="preserve">  </w:t>
      </w:r>
      <w:r w:rsidR="001A58F0">
        <w:rPr>
          <w:rFonts w:ascii="Times New Roman" w:hAnsi="Times New Roman" w:cs="Times New Roman"/>
        </w:rPr>
        <w:tab/>
      </w:r>
      <w:r w:rsidR="00EE0B1D">
        <w:rPr>
          <w:rFonts w:ascii="Times New Roman" w:hAnsi="Times New Roman" w:cs="Times New Roman"/>
        </w:rPr>
        <w:t>Eric Mongan</w:t>
      </w:r>
      <w:r w:rsidR="00E90798">
        <w:rPr>
          <w:rFonts w:ascii="Times New Roman" w:hAnsi="Times New Roman" w:cs="Times New Roman"/>
        </w:rPr>
        <w:t xml:space="preserve">, Planning </w:t>
      </w:r>
    </w:p>
    <w:p w:rsidR="00D61C33" w:rsidRPr="009F6D94" w:rsidRDefault="00D61C33">
      <w:pPr>
        <w:rPr>
          <w:rFonts w:ascii="Times New Roman" w:hAnsi="Times New Roman" w:cs="Times New Roman"/>
        </w:rPr>
      </w:pPr>
      <w:r w:rsidRPr="009F6D94">
        <w:rPr>
          <w:rFonts w:ascii="Times New Roman" w:hAnsi="Times New Roman" w:cs="Times New Roman"/>
        </w:rPr>
        <w:t>DATE:</w:t>
      </w:r>
      <w:r w:rsidR="008129E7" w:rsidRPr="009F6D94">
        <w:rPr>
          <w:rFonts w:ascii="Times New Roman" w:hAnsi="Times New Roman" w:cs="Times New Roman"/>
        </w:rPr>
        <w:t xml:space="preserve">  </w:t>
      </w:r>
      <w:r w:rsidR="001A58F0">
        <w:rPr>
          <w:rFonts w:ascii="Times New Roman" w:hAnsi="Times New Roman" w:cs="Times New Roman"/>
        </w:rPr>
        <w:tab/>
        <w:t>July 12, 2018</w:t>
      </w:r>
    </w:p>
    <w:p w:rsidR="009F6D94" w:rsidRPr="009F6D94" w:rsidRDefault="00D61C33">
      <w:pPr>
        <w:rPr>
          <w:rFonts w:ascii="Times New Roman" w:hAnsi="Times New Roman" w:cs="Times New Roman"/>
          <w:b/>
        </w:rPr>
      </w:pPr>
      <w:r w:rsidRPr="009F6D94">
        <w:rPr>
          <w:rFonts w:ascii="Times New Roman" w:hAnsi="Times New Roman" w:cs="Times New Roman"/>
          <w:b/>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166982</wp:posOffset>
                </wp:positionV>
                <wp:extent cx="5917324" cy="20605"/>
                <wp:effectExtent l="0" t="0" r="26670" b="36830"/>
                <wp:wrapNone/>
                <wp:docPr id="1" name="Straight Connector 1"/>
                <wp:cNvGraphicFramePr/>
                <a:graphic xmlns:a="http://schemas.openxmlformats.org/drawingml/2006/main">
                  <a:graphicData uri="http://schemas.microsoft.com/office/word/2010/wordprocessingShape">
                    <wps:wsp>
                      <wps:cNvCnPr/>
                      <wps:spPr>
                        <a:xfrm flipV="1">
                          <a:off x="0" y="0"/>
                          <a:ext cx="5917324" cy="2060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6BC0D7"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75pt,13.15pt" to="880.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" strokecolor="black [3200]" strokeweight="1.5pt">
                <v:stroke joinstyle="miter"/>
                <w10:wrap anchorx="margin"/>
              </v:line>
            </w:pict>
          </mc:Fallback>
        </mc:AlternateContent>
      </w:r>
      <w:r w:rsidR="009D763C">
        <w:rPr>
          <w:rFonts w:ascii="Times New Roman" w:hAnsi="Times New Roman" w:cs="Times New Roman"/>
          <w:b/>
        </w:rPr>
        <w:t xml:space="preserve">SUBJECT:  </w:t>
      </w:r>
      <w:r w:rsidR="009D763C">
        <w:rPr>
          <w:rFonts w:ascii="Times New Roman" w:hAnsi="Times New Roman" w:cs="Times New Roman"/>
          <w:b/>
        </w:rPr>
        <w:tab/>
        <w:t>Program Proposal:  Main St</w:t>
      </w:r>
      <w:r w:rsidR="00B77D0A">
        <w:rPr>
          <w:rFonts w:ascii="Times New Roman" w:hAnsi="Times New Roman" w:cs="Times New Roman"/>
          <w:b/>
        </w:rPr>
        <w:t>reet</w:t>
      </w:r>
      <w:r w:rsidR="009D763C">
        <w:rPr>
          <w:rFonts w:ascii="Times New Roman" w:hAnsi="Times New Roman" w:cs="Times New Roman"/>
          <w:b/>
        </w:rPr>
        <w:t xml:space="preserve"> Construction Mitigation Program</w:t>
      </w:r>
    </w:p>
    <w:p w:rsidR="00D61C33" w:rsidRPr="009F6D94" w:rsidRDefault="00D61C33">
      <w:pPr>
        <w:rPr>
          <w:rFonts w:ascii="Times New Roman" w:hAnsi="Times New Roman" w:cs="Times New Roman"/>
        </w:rPr>
      </w:pPr>
      <w:r w:rsidRPr="009F6D94">
        <w:rPr>
          <w:rFonts w:ascii="Times New Roman" w:hAnsi="Times New Roman" w:cs="Times New Roman"/>
        </w:rPr>
        <w:t>INTRODUCTION –</w:t>
      </w:r>
      <w:r w:rsidR="00E00989" w:rsidRPr="009F6D94">
        <w:rPr>
          <w:rFonts w:ascii="Times New Roman" w:hAnsi="Times New Roman" w:cs="Times New Roman"/>
        </w:rPr>
        <w:t xml:space="preserve"> </w:t>
      </w:r>
      <w:r w:rsidRPr="009F6D94">
        <w:rPr>
          <w:rFonts w:ascii="Times New Roman" w:hAnsi="Times New Roman" w:cs="Times New Roman"/>
        </w:rPr>
        <w:t>The City is currently in the process of putting together an application for the 2018 Better Utilization of Infrastructure for Local Development (BUILD) Grant. This US Department of Transportation Grant is an opportunity to put shovels into the ground toward the adopted Main Street Refinement Plan.</w:t>
      </w:r>
      <w:r w:rsidR="00E90798">
        <w:rPr>
          <w:rFonts w:ascii="Times New Roman" w:hAnsi="Times New Roman" w:cs="Times New Roman"/>
        </w:rPr>
        <w:t xml:space="preserve"> This grant application also serves as a turning point for the City as we begin to seek funding to make the ideas, designs, and proposals of the Main Street Refinement Plan a reality.</w:t>
      </w:r>
      <w:r w:rsidRPr="009F6D94">
        <w:rPr>
          <w:rFonts w:ascii="Times New Roman" w:hAnsi="Times New Roman" w:cs="Times New Roman"/>
        </w:rPr>
        <w:t xml:space="preserve"> </w:t>
      </w:r>
      <w:r w:rsidR="00982E92" w:rsidRPr="009F6D94">
        <w:rPr>
          <w:rFonts w:ascii="Times New Roman" w:hAnsi="Times New Roman" w:cs="Times New Roman"/>
        </w:rPr>
        <w:t>The proposal in this memo is part</w:t>
      </w:r>
      <w:r w:rsidR="006458A9">
        <w:rPr>
          <w:rFonts w:ascii="Times New Roman" w:hAnsi="Times New Roman" w:cs="Times New Roman"/>
        </w:rPr>
        <w:t xml:space="preserve"> of the effort by Staff to address the concerns</w:t>
      </w:r>
      <w:r w:rsidR="00E00989" w:rsidRPr="009F6D94">
        <w:rPr>
          <w:rFonts w:ascii="Times New Roman" w:hAnsi="Times New Roman" w:cs="Times New Roman"/>
        </w:rPr>
        <w:t xml:space="preserve"> heard from local businesses regarding a prolonged construction project on Main Street and the potentia</w:t>
      </w:r>
      <w:r w:rsidR="00B26A56">
        <w:rPr>
          <w:rFonts w:ascii="Times New Roman" w:hAnsi="Times New Roman" w:cs="Times New Roman"/>
        </w:rPr>
        <w:t>l for lost business</w:t>
      </w:r>
      <w:r w:rsidR="00E90798">
        <w:rPr>
          <w:rFonts w:ascii="Times New Roman" w:hAnsi="Times New Roman" w:cs="Times New Roman"/>
        </w:rPr>
        <w:t>/revenue</w:t>
      </w:r>
      <w:r w:rsidR="00B26A56">
        <w:rPr>
          <w:rFonts w:ascii="Times New Roman" w:hAnsi="Times New Roman" w:cs="Times New Roman"/>
        </w:rPr>
        <w:t>. Staff</w:t>
      </w:r>
      <w:r w:rsidR="00E00989" w:rsidRPr="009F6D94">
        <w:rPr>
          <w:rFonts w:ascii="Times New Roman" w:hAnsi="Times New Roman" w:cs="Times New Roman"/>
        </w:rPr>
        <w:t xml:space="preserve"> believe</w:t>
      </w:r>
      <w:r w:rsidR="00B26A56">
        <w:rPr>
          <w:rFonts w:ascii="Times New Roman" w:hAnsi="Times New Roman" w:cs="Times New Roman"/>
        </w:rPr>
        <w:t>s</w:t>
      </w:r>
      <w:r w:rsidR="00E00989" w:rsidRPr="009F6D94">
        <w:rPr>
          <w:rFonts w:ascii="Times New Roman" w:hAnsi="Times New Roman" w:cs="Times New Roman"/>
        </w:rPr>
        <w:t xml:space="preserve"> there are tools the City can utilize in conjunction with other organizations to support our local economy during the phased demolition and reconstruction of Main St</w:t>
      </w:r>
      <w:r w:rsidR="006458A9">
        <w:rPr>
          <w:rFonts w:ascii="Times New Roman" w:hAnsi="Times New Roman" w:cs="Times New Roman"/>
        </w:rPr>
        <w:t>, Whiteaker, Washington, alleys, and cross streets within</w:t>
      </w:r>
      <w:r w:rsidR="00E00989" w:rsidRPr="009F6D94">
        <w:rPr>
          <w:rFonts w:ascii="Times New Roman" w:hAnsi="Times New Roman" w:cs="Times New Roman"/>
        </w:rPr>
        <w:t xml:space="preserve"> the historic downtown. </w:t>
      </w:r>
    </w:p>
    <w:p w:rsidR="00E00989" w:rsidRDefault="00D61C33">
      <w:pPr>
        <w:rPr>
          <w:rFonts w:ascii="Times New Roman" w:hAnsi="Times New Roman" w:cs="Times New Roman"/>
        </w:rPr>
      </w:pPr>
      <w:r w:rsidRPr="009F6D94">
        <w:rPr>
          <w:rFonts w:ascii="Times New Roman" w:hAnsi="Times New Roman" w:cs="Times New Roman"/>
        </w:rPr>
        <w:t>BACKGROUND –</w:t>
      </w:r>
      <w:r w:rsidR="00E00989" w:rsidRPr="009F6D94">
        <w:rPr>
          <w:rFonts w:ascii="Times New Roman" w:hAnsi="Times New Roman" w:cs="Times New Roman"/>
        </w:rPr>
        <w:t xml:space="preserve"> </w:t>
      </w:r>
      <w:r w:rsidR="00E90798">
        <w:rPr>
          <w:rFonts w:ascii="Times New Roman" w:hAnsi="Times New Roman" w:cs="Times New Roman"/>
        </w:rPr>
        <w:t>As stated above, the act of seeking funding to complete the Main Street Revitalization Project marks a turning point for the City. Therefore, moving forward, it is important that the City be prepared</w:t>
      </w:r>
      <w:r w:rsidR="002E6262">
        <w:rPr>
          <w:rFonts w:ascii="Times New Roman" w:hAnsi="Times New Roman" w:cs="Times New Roman"/>
        </w:rPr>
        <w:t>, with programs and contingencies, rather than waiting for a grant award(s)/funding to kick-start</w:t>
      </w:r>
      <w:r w:rsidR="00E90798">
        <w:rPr>
          <w:rFonts w:ascii="Times New Roman" w:hAnsi="Times New Roman" w:cs="Times New Roman"/>
        </w:rPr>
        <w:t xml:space="preserve"> </w:t>
      </w:r>
      <w:r w:rsidR="002E6262">
        <w:rPr>
          <w:rFonts w:ascii="Times New Roman" w:hAnsi="Times New Roman" w:cs="Times New Roman"/>
        </w:rPr>
        <w:t>the process.</w:t>
      </w:r>
      <w:r w:rsidR="00E90798">
        <w:rPr>
          <w:rFonts w:ascii="Times New Roman" w:hAnsi="Times New Roman" w:cs="Times New Roman"/>
        </w:rPr>
        <w:t xml:space="preserve"> </w:t>
      </w:r>
      <w:r w:rsidR="008129E7" w:rsidRPr="009F6D94">
        <w:rPr>
          <w:rFonts w:ascii="Times New Roman" w:hAnsi="Times New Roman" w:cs="Times New Roman"/>
        </w:rPr>
        <w:t>If the City’s application for the 2018 BUILD Grant is approved it is expected that all planning, engineering, and permitting are completed by June 30, 2020 and that all project dollar</w:t>
      </w:r>
      <w:r w:rsidR="00E90798">
        <w:rPr>
          <w:rFonts w:ascii="Times New Roman" w:hAnsi="Times New Roman" w:cs="Times New Roman"/>
        </w:rPr>
        <w:t>s</w:t>
      </w:r>
      <w:r w:rsidR="008129E7" w:rsidRPr="009F6D94">
        <w:rPr>
          <w:rFonts w:ascii="Times New Roman" w:hAnsi="Times New Roman" w:cs="Times New Roman"/>
        </w:rPr>
        <w:t xml:space="preserve"> will be spent by September 30, 2025. </w:t>
      </w:r>
      <w:r w:rsidR="00EB262E" w:rsidRPr="009F6D94">
        <w:rPr>
          <w:rFonts w:ascii="Times New Roman" w:hAnsi="Times New Roman" w:cs="Times New Roman"/>
        </w:rPr>
        <w:t xml:space="preserve">It is fair to say that this multi-million dollar phased construction project will likely take several years from the first excavation to the last bit of striping is complete. </w:t>
      </w:r>
      <w:r w:rsidR="000F406C" w:rsidRPr="009F6D94">
        <w:rPr>
          <w:rFonts w:ascii="Times New Roman" w:hAnsi="Times New Roman" w:cs="Times New Roman"/>
        </w:rPr>
        <w:t>The burden that small businesses bare when major construc</w:t>
      </w:r>
      <w:r w:rsidR="00246F9F" w:rsidRPr="009F6D94">
        <w:rPr>
          <w:rFonts w:ascii="Times New Roman" w:hAnsi="Times New Roman" w:cs="Times New Roman"/>
        </w:rPr>
        <w:t>tion</w:t>
      </w:r>
      <w:r w:rsidR="00D95E83">
        <w:rPr>
          <w:rFonts w:ascii="Times New Roman" w:hAnsi="Times New Roman" w:cs="Times New Roman"/>
        </w:rPr>
        <w:t xml:space="preserve"> is at their doorstep</w:t>
      </w:r>
      <w:r w:rsidR="00246F9F" w:rsidRPr="009F6D94">
        <w:rPr>
          <w:rFonts w:ascii="Times New Roman" w:hAnsi="Times New Roman" w:cs="Times New Roman"/>
        </w:rPr>
        <w:t xml:space="preserve"> is</w:t>
      </w:r>
      <w:r w:rsidR="000F406C" w:rsidRPr="009F6D94">
        <w:rPr>
          <w:rFonts w:ascii="Times New Roman" w:hAnsi="Times New Roman" w:cs="Times New Roman"/>
        </w:rPr>
        <w:t xml:space="preserve"> well-documented and there are many tools currently in use across the country</w:t>
      </w:r>
      <w:r w:rsidR="00683416">
        <w:rPr>
          <w:rFonts w:ascii="Times New Roman" w:hAnsi="Times New Roman" w:cs="Times New Roman"/>
        </w:rPr>
        <w:t xml:space="preserve"> to</w:t>
      </w:r>
      <w:r w:rsidR="000F406C" w:rsidRPr="009F6D94">
        <w:rPr>
          <w:rFonts w:ascii="Times New Roman" w:hAnsi="Times New Roman" w:cs="Times New Roman"/>
        </w:rPr>
        <w:t xml:space="preserve"> help alleviate the concerns of business owners. Currently the City of Bend is undertaking </w:t>
      </w:r>
      <w:r w:rsidR="00683416">
        <w:rPr>
          <w:rFonts w:ascii="Times New Roman" w:hAnsi="Times New Roman" w:cs="Times New Roman"/>
        </w:rPr>
        <w:t xml:space="preserve">a </w:t>
      </w:r>
      <w:r w:rsidR="000F406C" w:rsidRPr="009F6D94">
        <w:rPr>
          <w:rFonts w:ascii="Times New Roman" w:hAnsi="Times New Roman" w:cs="Times New Roman"/>
        </w:rPr>
        <w:t>5.4 million dollar reconstruction of its Simpson Avenue Roundabout. As part of the City’s effort to reduce the strain on business</w:t>
      </w:r>
      <w:r w:rsidR="00683416">
        <w:rPr>
          <w:rFonts w:ascii="Times New Roman" w:hAnsi="Times New Roman" w:cs="Times New Roman"/>
        </w:rPr>
        <w:t>,</w:t>
      </w:r>
      <w:r w:rsidR="000F406C" w:rsidRPr="009F6D94">
        <w:rPr>
          <w:rFonts w:ascii="Times New Roman" w:hAnsi="Times New Roman" w:cs="Times New Roman"/>
        </w:rPr>
        <w:t xml:space="preserve"> it has created an informational website for the use of</w:t>
      </w:r>
      <w:r w:rsidR="00683416">
        <w:rPr>
          <w:rFonts w:ascii="Times New Roman" w:hAnsi="Times New Roman" w:cs="Times New Roman"/>
        </w:rPr>
        <w:t xml:space="preserve"> businesses and customers. B</w:t>
      </w:r>
      <w:r w:rsidR="000F406C" w:rsidRPr="009F6D94">
        <w:rPr>
          <w:rFonts w:ascii="Times New Roman" w:hAnsi="Times New Roman" w:cs="Times New Roman"/>
        </w:rPr>
        <w:t xml:space="preserve">usinesses can obtain project updates, understand phases of the project, and </w:t>
      </w:r>
      <w:r w:rsidR="00683416">
        <w:rPr>
          <w:rFonts w:ascii="Times New Roman" w:hAnsi="Times New Roman" w:cs="Times New Roman"/>
        </w:rPr>
        <w:t xml:space="preserve">find </w:t>
      </w:r>
      <w:r w:rsidR="000F406C" w:rsidRPr="009F6D94">
        <w:rPr>
          <w:rFonts w:ascii="Times New Roman" w:hAnsi="Times New Roman" w:cs="Times New Roman"/>
        </w:rPr>
        <w:t>contact information for project supervisors. For customers</w:t>
      </w:r>
      <w:r w:rsidR="00683416">
        <w:rPr>
          <w:rFonts w:ascii="Times New Roman" w:hAnsi="Times New Roman" w:cs="Times New Roman"/>
        </w:rPr>
        <w:t>,</w:t>
      </w:r>
      <w:r w:rsidR="000F406C" w:rsidRPr="009F6D94">
        <w:rPr>
          <w:rFonts w:ascii="Times New Roman" w:hAnsi="Times New Roman" w:cs="Times New Roman"/>
        </w:rPr>
        <w:t xml:space="preserve"> the website provides information on road closures and detours while emphasizing that access to area businesses is available. (</w:t>
      </w:r>
      <w:hyperlink r:id="rId5" w:history="1">
        <w:r w:rsidR="00246F9F" w:rsidRPr="009F6D94">
          <w:rPr>
            <w:rStyle w:val="Hyperlink"/>
            <w:rFonts w:ascii="Times New Roman" w:hAnsi="Times New Roman" w:cs="Times New Roman"/>
          </w:rPr>
          <w:t>https://www.bendbulletin.com/exports/newsletters/main/6156229-151/business-continues-on-west-side-despite-construction</w:t>
        </w:r>
      </w:hyperlink>
      <w:r w:rsidR="000F406C" w:rsidRPr="009F6D94">
        <w:rPr>
          <w:rFonts w:ascii="Times New Roman" w:hAnsi="Times New Roman" w:cs="Times New Roman"/>
        </w:rPr>
        <w:t>).</w:t>
      </w:r>
      <w:r w:rsidR="00246F9F" w:rsidRPr="009F6D94">
        <w:rPr>
          <w:rFonts w:ascii="Times New Roman" w:hAnsi="Times New Roman" w:cs="Times New Roman"/>
        </w:rPr>
        <w:t xml:space="preserve"> This example from neighboring Bend is just one tool at the disposal of municipalities looking to ensure a smooth construction period for local businesses for the duration of a project. </w:t>
      </w:r>
    </w:p>
    <w:p w:rsidR="002E1583" w:rsidRDefault="00CF442C">
      <w:pPr>
        <w:rPr>
          <w:rFonts w:ascii="Times New Roman" w:hAnsi="Times New Roman" w:cs="Times New Roman"/>
        </w:rPr>
      </w:pPr>
      <w:r w:rsidRPr="009F6D94">
        <w:rPr>
          <w:rFonts w:ascii="Times New Roman" w:hAnsi="Times New Roman" w:cs="Times New Roman"/>
        </w:rPr>
        <w:t xml:space="preserve">Through its administrative function the City of Cottage Grove supports the efforts of local businesses to be successful contributors to the community through workforce employment and </w:t>
      </w:r>
      <w:r w:rsidR="00683416">
        <w:rPr>
          <w:rFonts w:ascii="Times New Roman" w:hAnsi="Times New Roman" w:cs="Times New Roman"/>
        </w:rPr>
        <w:t xml:space="preserve">to be </w:t>
      </w:r>
      <w:r w:rsidRPr="009F6D94">
        <w:rPr>
          <w:rFonts w:ascii="Times New Roman" w:hAnsi="Times New Roman" w:cs="Times New Roman"/>
        </w:rPr>
        <w:t>goods/services providers locally, regionally</w:t>
      </w:r>
      <w:r w:rsidR="00683416">
        <w:rPr>
          <w:rFonts w:ascii="Times New Roman" w:hAnsi="Times New Roman" w:cs="Times New Roman"/>
        </w:rPr>
        <w:t>,</w:t>
      </w:r>
      <w:r w:rsidRPr="009F6D94">
        <w:rPr>
          <w:rFonts w:ascii="Times New Roman" w:hAnsi="Times New Roman" w:cs="Times New Roman"/>
        </w:rPr>
        <w:t xml:space="preserve"> and beyond. Therefore it is rational that the City serve a role during Main St reconstruction as an advocate for the local business community. </w:t>
      </w:r>
      <w:r w:rsidR="002E1583">
        <w:rPr>
          <w:rFonts w:ascii="Times New Roman" w:hAnsi="Times New Roman" w:cs="Times New Roman"/>
        </w:rPr>
        <w:t xml:space="preserve">The Public Works and Community Development Department serves the City in </w:t>
      </w:r>
      <w:r w:rsidR="00683416">
        <w:rPr>
          <w:rFonts w:ascii="Times New Roman" w:hAnsi="Times New Roman" w:cs="Times New Roman"/>
        </w:rPr>
        <w:t xml:space="preserve">this </w:t>
      </w:r>
      <w:r w:rsidR="002E1583">
        <w:rPr>
          <w:rFonts w:ascii="Times New Roman" w:hAnsi="Times New Roman" w:cs="Times New Roman"/>
        </w:rPr>
        <w:t>function to support economic development</w:t>
      </w:r>
      <w:r w:rsidR="00683416">
        <w:rPr>
          <w:rFonts w:ascii="Times New Roman" w:hAnsi="Times New Roman" w:cs="Times New Roman"/>
        </w:rPr>
        <w:t>,</w:t>
      </w:r>
      <w:r w:rsidR="002E1583">
        <w:rPr>
          <w:rFonts w:ascii="Times New Roman" w:hAnsi="Times New Roman" w:cs="Times New Roman"/>
        </w:rPr>
        <w:t xml:space="preserve"> specifically through public/private partnerships, business recruitment, retention, and expansion (three-legged stool of </w:t>
      </w:r>
      <w:r w:rsidR="002E1583">
        <w:rPr>
          <w:rFonts w:ascii="Times New Roman" w:hAnsi="Times New Roman" w:cs="Times New Roman"/>
        </w:rPr>
        <w:lastRenderedPageBreak/>
        <w:t xml:space="preserve">economic development). City partners in economic development include Main Street Program, EBID, and CGCDC. </w:t>
      </w:r>
      <w:r w:rsidR="00B26A56">
        <w:rPr>
          <w:rFonts w:ascii="Times New Roman" w:hAnsi="Times New Roman" w:cs="Times New Roman"/>
        </w:rPr>
        <w:t>Staff</w:t>
      </w:r>
      <w:r w:rsidR="002E1583">
        <w:rPr>
          <w:rFonts w:ascii="Times New Roman" w:hAnsi="Times New Roman" w:cs="Times New Roman"/>
        </w:rPr>
        <w:t xml:space="preserve"> </w:t>
      </w:r>
      <w:r w:rsidR="00683416">
        <w:rPr>
          <w:rFonts w:ascii="Times New Roman" w:hAnsi="Times New Roman" w:cs="Times New Roman"/>
        </w:rPr>
        <w:t>believe</w:t>
      </w:r>
      <w:r w:rsidR="00B77D0A">
        <w:rPr>
          <w:rFonts w:ascii="Times New Roman" w:hAnsi="Times New Roman" w:cs="Times New Roman"/>
        </w:rPr>
        <w:t>s</w:t>
      </w:r>
      <w:r w:rsidR="00683416">
        <w:rPr>
          <w:rFonts w:ascii="Times New Roman" w:hAnsi="Times New Roman" w:cs="Times New Roman"/>
        </w:rPr>
        <w:t xml:space="preserve"> that</w:t>
      </w:r>
      <w:r w:rsidR="002E1583">
        <w:rPr>
          <w:rFonts w:ascii="Times New Roman" w:hAnsi="Times New Roman" w:cs="Times New Roman"/>
        </w:rPr>
        <w:t xml:space="preserve"> with the support of our existing partners we can adopt and operate a meaningful construction mitigation program for the purpose of business retention during the construction phases of the Main Street </w:t>
      </w:r>
      <w:r w:rsidR="00B77D0A">
        <w:rPr>
          <w:rFonts w:ascii="Times New Roman" w:hAnsi="Times New Roman" w:cs="Times New Roman"/>
        </w:rPr>
        <w:t>Revitalization Project</w:t>
      </w:r>
      <w:r w:rsidR="002E1583">
        <w:rPr>
          <w:rFonts w:ascii="Times New Roman" w:hAnsi="Times New Roman" w:cs="Times New Roman"/>
        </w:rPr>
        <w:t>.</w:t>
      </w:r>
    </w:p>
    <w:p w:rsidR="00D61C33" w:rsidRDefault="00D61C33">
      <w:pPr>
        <w:rPr>
          <w:rFonts w:ascii="Times New Roman" w:hAnsi="Times New Roman" w:cs="Times New Roman"/>
        </w:rPr>
      </w:pPr>
      <w:r w:rsidRPr="009F6D94">
        <w:rPr>
          <w:rFonts w:ascii="Times New Roman" w:hAnsi="Times New Roman" w:cs="Times New Roman"/>
        </w:rPr>
        <w:t>PROPOSAL –</w:t>
      </w:r>
      <w:r w:rsidR="00B26A56">
        <w:rPr>
          <w:rFonts w:ascii="Times New Roman" w:hAnsi="Times New Roman" w:cs="Times New Roman"/>
        </w:rPr>
        <w:t xml:space="preserve"> Staff</w:t>
      </w:r>
      <w:r w:rsidR="00246F9F" w:rsidRPr="009F6D94">
        <w:rPr>
          <w:rFonts w:ascii="Times New Roman" w:hAnsi="Times New Roman" w:cs="Times New Roman"/>
        </w:rPr>
        <w:t xml:space="preserve"> propose</w:t>
      </w:r>
      <w:r w:rsidR="00B26A56">
        <w:rPr>
          <w:rFonts w:ascii="Times New Roman" w:hAnsi="Times New Roman" w:cs="Times New Roman"/>
        </w:rPr>
        <w:t>s</w:t>
      </w:r>
      <w:r w:rsidR="00246F9F" w:rsidRPr="009F6D94">
        <w:rPr>
          <w:rFonts w:ascii="Times New Roman" w:hAnsi="Times New Roman" w:cs="Times New Roman"/>
        </w:rPr>
        <w:t xml:space="preserve"> the City adopt a Main Street Construction Mitigation Program staffed by the City of Cottage Grove through its</w:t>
      </w:r>
      <w:r w:rsidR="008511AE">
        <w:rPr>
          <w:rFonts w:ascii="Times New Roman" w:hAnsi="Times New Roman" w:cs="Times New Roman"/>
        </w:rPr>
        <w:t xml:space="preserve"> Main Street,</w:t>
      </w:r>
      <w:r w:rsidR="00246F9F" w:rsidRPr="009F6D94">
        <w:rPr>
          <w:rFonts w:ascii="Times New Roman" w:hAnsi="Times New Roman" w:cs="Times New Roman"/>
        </w:rPr>
        <w:t xml:space="preserve"> </w:t>
      </w:r>
      <w:r w:rsidR="0094792A">
        <w:rPr>
          <w:rFonts w:ascii="Times New Roman" w:hAnsi="Times New Roman" w:cs="Times New Roman"/>
        </w:rPr>
        <w:t>community engagement, planning,</w:t>
      </w:r>
      <w:r w:rsidR="00246F9F" w:rsidRPr="009F6D94">
        <w:rPr>
          <w:rFonts w:ascii="Times New Roman" w:hAnsi="Times New Roman" w:cs="Times New Roman"/>
        </w:rPr>
        <w:t xml:space="preserve"> and community development capacities. This proposed program would take a multi-pronged approach to lessoning the burden associated with a long multi-phase construction project. </w:t>
      </w:r>
    </w:p>
    <w:p w:rsidR="0094792A" w:rsidRDefault="00332442" w:rsidP="00332442">
      <w:pPr>
        <w:pStyle w:val="ListParagraph"/>
        <w:numPr>
          <w:ilvl w:val="0"/>
          <w:numId w:val="1"/>
        </w:numPr>
        <w:rPr>
          <w:rFonts w:ascii="Times New Roman" w:hAnsi="Times New Roman" w:cs="Times New Roman"/>
        </w:rPr>
      </w:pPr>
      <w:r>
        <w:rPr>
          <w:rFonts w:ascii="Times New Roman" w:hAnsi="Times New Roman" w:cs="Times New Roman"/>
        </w:rPr>
        <w:t>Public Outreach</w:t>
      </w:r>
      <w:r w:rsidR="00B26A56">
        <w:rPr>
          <w:rFonts w:ascii="Times New Roman" w:hAnsi="Times New Roman" w:cs="Times New Roman"/>
        </w:rPr>
        <w:t xml:space="preserve"> </w:t>
      </w:r>
      <w:r w:rsidR="00211499">
        <w:rPr>
          <w:rFonts w:ascii="Times New Roman" w:hAnsi="Times New Roman" w:cs="Times New Roman"/>
        </w:rPr>
        <w:t>–</w:t>
      </w:r>
      <w:r w:rsidR="00B26A56">
        <w:rPr>
          <w:rFonts w:ascii="Times New Roman" w:hAnsi="Times New Roman" w:cs="Times New Roman"/>
        </w:rPr>
        <w:t xml:space="preserve"> </w:t>
      </w:r>
      <w:r w:rsidR="00211499">
        <w:rPr>
          <w:rFonts w:ascii="Times New Roman" w:hAnsi="Times New Roman" w:cs="Times New Roman"/>
        </w:rPr>
        <w:t>The cornerstone of this program will be the City connecting with businesses to keep them in the loop regarding all aspects of the construction project. Through stakeholder identification and mobilization the goal is to create an atmosphere of</w:t>
      </w:r>
      <w:r w:rsidR="00D87AEC">
        <w:rPr>
          <w:rFonts w:ascii="Times New Roman" w:hAnsi="Times New Roman" w:cs="Times New Roman"/>
        </w:rPr>
        <w:t xml:space="preserve"> mutual benefit. Public outreach efforts should begin between Staff and businesses at least one year prior to the beginning of any demolition/construction activities. </w:t>
      </w:r>
      <w:r w:rsidR="00E52C89">
        <w:rPr>
          <w:rFonts w:ascii="Times New Roman" w:hAnsi="Times New Roman" w:cs="Times New Roman"/>
        </w:rPr>
        <w:t>(</w:t>
      </w:r>
      <w:r w:rsidR="00D87AEC">
        <w:rPr>
          <w:rFonts w:ascii="Times New Roman" w:hAnsi="Times New Roman" w:cs="Times New Roman"/>
        </w:rPr>
        <w:t>This one-year out approach will provide time for conflict de-escalation, education, and other preparation activities.</w:t>
      </w:r>
      <w:r w:rsidR="00E52C89">
        <w:rPr>
          <w:rFonts w:ascii="Times New Roman" w:hAnsi="Times New Roman" w:cs="Times New Roman"/>
        </w:rPr>
        <w:t>)</w:t>
      </w:r>
    </w:p>
    <w:p w:rsidR="00332442" w:rsidRDefault="00332442" w:rsidP="00E52C89">
      <w:pPr>
        <w:pStyle w:val="ListParagraph"/>
        <w:numPr>
          <w:ilvl w:val="1"/>
          <w:numId w:val="2"/>
        </w:numPr>
        <w:rPr>
          <w:rFonts w:ascii="Times New Roman" w:hAnsi="Times New Roman" w:cs="Times New Roman"/>
        </w:rPr>
      </w:pPr>
      <w:r>
        <w:rPr>
          <w:rFonts w:ascii="Times New Roman" w:hAnsi="Times New Roman" w:cs="Times New Roman"/>
        </w:rPr>
        <w:t>Stakeholder Identification</w:t>
      </w:r>
    </w:p>
    <w:p w:rsidR="00332442" w:rsidRDefault="00332442" w:rsidP="00E52C89">
      <w:pPr>
        <w:pStyle w:val="ListParagraph"/>
        <w:numPr>
          <w:ilvl w:val="1"/>
          <w:numId w:val="2"/>
        </w:numPr>
        <w:rPr>
          <w:rFonts w:ascii="Times New Roman" w:hAnsi="Times New Roman" w:cs="Times New Roman"/>
        </w:rPr>
      </w:pPr>
      <w:r>
        <w:rPr>
          <w:rFonts w:ascii="Times New Roman" w:hAnsi="Times New Roman" w:cs="Times New Roman"/>
        </w:rPr>
        <w:t>Communication Strategies</w:t>
      </w:r>
    </w:p>
    <w:p w:rsidR="00332442" w:rsidRDefault="00332442" w:rsidP="00E52C89">
      <w:pPr>
        <w:pStyle w:val="ListParagraph"/>
        <w:numPr>
          <w:ilvl w:val="1"/>
          <w:numId w:val="2"/>
        </w:numPr>
        <w:rPr>
          <w:rFonts w:ascii="Times New Roman" w:hAnsi="Times New Roman" w:cs="Times New Roman"/>
        </w:rPr>
      </w:pPr>
      <w:r>
        <w:rPr>
          <w:rFonts w:ascii="Times New Roman" w:hAnsi="Times New Roman" w:cs="Times New Roman"/>
        </w:rPr>
        <w:t>PSA’s</w:t>
      </w:r>
    </w:p>
    <w:p w:rsidR="00E52C89" w:rsidRDefault="00E52C89" w:rsidP="00E52C89">
      <w:pPr>
        <w:pStyle w:val="ListParagraph"/>
        <w:numPr>
          <w:ilvl w:val="1"/>
          <w:numId w:val="2"/>
        </w:numPr>
        <w:rPr>
          <w:rFonts w:ascii="Times New Roman" w:hAnsi="Times New Roman" w:cs="Times New Roman"/>
        </w:rPr>
      </w:pPr>
      <w:r>
        <w:rPr>
          <w:rFonts w:ascii="Times New Roman" w:hAnsi="Times New Roman" w:cs="Times New Roman"/>
        </w:rPr>
        <w:t>Conflict de-escalation</w:t>
      </w:r>
    </w:p>
    <w:p w:rsidR="00E52C89" w:rsidRDefault="00E52C89" w:rsidP="00E52C89">
      <w:pPr>
        <w:pStyle w:val="ListParagraph"/>
        <w:numPr>
          <w:ilvl w:val="1"/>
          <w:numId w:val="2"/>
        </w:numPr>
        <w:rPr>
          <w:rFonts w:ascii="Times New Roman" w:hAnsi="Times New Roman" w:cs="Times New Roman"/>
        </w:rPr>
      </w:pPr>
      <w:r>
        <w:rPr>
          <w:rFonts w:ascii="Times New Roman" w:hAnsi="Times New Roman" w:cs="Times New Roman"/>
        </w:rPr>
        <w:t>Education</w:t>
      </w:r>
    </w:p>
    <w:p w:rsidR="00332442" w:rsidRPr="00332442" w:rsidRDefault="00332442" w:rsidP="00332442">
      <w:pPr>
        <w:pStyle w:val="ListParagraph"/>
        <w:ind w:left="1440"/>
        <w:rPr>
          <w:rFonts w:ascii="Times New Roman" w:hAnsi="Times New Roman" w:cs="Times New Roman"/>
        </w:rPr>
      </w:pPr>
    </w:p>
    <w:p w:rsidR="00332442" w:rsidRDefault="00332442" w:rsidP="00332442">
      <w:pPr>
        <w:pStyle w:val="ListParagraph"/>
        <w:numPr>
          <w:ilvl w:val="0"/>
          <w:numId w:val="1"/>
        </w:numPr>
        <w:rPr>
          <w:rFonts w:ascii="Times New Roman" w:hAnsi="Times New Roman" w:cs="Times New Roman"/>
        </w:rPr>
      </w:pPr>
      <w:r>
        <w:rPr>
          <w:rFonts w:ascii="Times New Roman" w:hAnsi="Times New Roman" w:cs="Times New Roman"/>
        </w:rPr>
        <w:t>Signage</w:t>
      </w:r>
      <w:r w:rsidR="00E52C89">
        <w:rPr>
          <w:rFonts w:ascii="Times New Roman" w:hAnsi="Times New Roman" w:cs="Times New Roman"/>
        </w:rPr>
        <w:t xml:space="preserve"> </w:t>
      </w:r>
      <w:r w:rsidR="00FD2CD0">
        <w:rPr>
          <w:rFonts w:ascii="Times New Roman" w:hAnsi="Times New Roman" w:cs="Times New Roman"/>
        </w:rPr>
        <w:t>–</w:t>
      </w:r>
      <w:r w:rsidR="00E52C89">
        <w:rPr>
          <w:rFonts w:ascii="Times New Roman" w:hAnsi="Times New Roman" w:cs="Times New Roman"/>
        </w:rPr>
        <w:t xml:space="preserve"> </w:t>
      </w:r>
      <w:r w:rsidR="00FD2CD0">
        <w:rPr>
          <w:rFonts w:ascii="Times New Roman" w:hAnsi="Times New Roman" w:cs="Times New Roman"/>
        </w:rPr>
        <w:t>Signage within the scope of this pro</w:t>
      </w:r>
      <w:r w:rsidR="00683416">
        <w:rPr>
          <w:rFonts w:ascii="Times New Roman" w:hAnsi="Times New Roman" w:cs="Times New Roman"/>
        </w:rPr>
        <w:t xml:space="preserve">gram relates to the following: </w:t>
      </w:r>
      <w:r w:rsidR="00FD2CD0">
        <w:rPr>
          <w:rFonts w:ascii="Times New Roman" w:hAnsi="Times New Roman" w:cs="Times New Roman"/>
        </w:rPr>
        <w:t>banners, placards, signs. These signs</w:t>
      </w:r>
      <w:r w:rsidR="00683416">
        <w:rPr>
          <w:rFonts w:ascii="Times New Roman" w:hAnsi="Times New Roman" w:cs="Times New Roman"/>
        </w:rPr>
        <w:t>,</w:t>
      </w:r>
      <w:r w:rsidR="00FD2CD0">
        <w:rPr>
          <w:rFonts w:ascii="Times New Roman" w:hAnsi="Times New Roman" w:cs="Times New Roman"/>
        </w:rPr>
        <w:t xml:space="preserve"> whether public or private</w:t>
      </w:r>
      <w:r w:rsidR="00683416">
        <w:rPr>
          <w:rFonts w:ascii="Times New Roman" w:hAnsi="Times New Roman" w:cs="Times New Roman"/>
        </w:rPr>
        <w:t>,</w:t>
      </w:r>
      <w:r w:rsidR="00FD2CD0">
        <w:rPr>
          <w:rFonts w:ascii="Times New Roman" w:hAnsi="Times New Roman" w:cs="Times New Roman"/>
        </w:rPr>
        <w:t xml:space="preserve"> will be for the purpose of keeping patrons informed about access to businesses during construction phases. Staff recommends reviewing </w:t>
      </w:r>
      <w:r w:rsidR="00683416">
        <w:rPr>
          <w:rFonts w:ascii="Times New Roman" w:hAnsi="Times New Roman" w:cs="Times New Roman"/>
        </w:rPr>
        <w:t xml:space="preserve">existing </w:t>
      </w:r>
      <w:r w:rsidR="00FD2CD0">
        <w:rPr>
          <w:rFonts w:ascii="Times New Roman" w:hAnsi="Times New Roman" w:cs="Times New Roman"/>
        </w:rPr>
        <w:t xml:space="preserve">sign code to determine if any amendment to the code will be necessary. </w:t>
      </w:r>
    </w:p>
    <w:p w:rsidR="00FD2CD0" w:rsidRDefault="00332442" w:rsidP="00FD2CD0">
      <w:pPr>
        <w:pStyle w:val="ListParagraph"/>
        <w:numPr>
          <w:ilvl w:val="1"/>
          <w:numId w:val="3"/>
        </w:numPr>
        <w:rPr>
          <w:rFonts w:ascii="Times New Roman" w:hAnsi="Times New Roman" w:cs="Times New Roman"/>
        </w:rPr>
      </w:pPr>
      <w:r>
        <w:rPr>
          <w:rFonts w:ascii="Times New Roman" w:hAnsi="Times New Roman" w:cs="Times New Roman"/>
        </w:rPr>
        <w:t>“Busin</w:t>
      </w:r>
      <w:r w:rsidR="00FD2CD0">
        <w:rPr>
          <w:rFonts w:ascii="Times New Roman" w:hAnsi="Times New Roman" w:cs="Times New Roman"/>
        </w:rPr>
        <w:t>esses open during construction”</w:t>
      </w:r>
    </w:p>
    <w:p w:rsidR="00332442" w:rsidRDefault="00332442" w:rsidP="00FD2CD0">
      <w:pPr>
        <w:pStyle w:val="ListParagraph"/>
        <w:numPr>
          <w:ilvl w:val="1"/>
          <w:numId w:val="3"/>
        </w:numPr>
        <w:rPr>
          <w:rFonts w:ascii="Times New Roman" w:hAnsi="Times New Roman" w:cs="Times New Roman"/>
        </w:rPr>
      </w:pPr>
      <w:r>
        <w:rPr>
          <w:rFonts w:ascii="Times New Roman" w:hAnsi="Times New Roman" w:cs="Times New Roman"/>
        </w:rPr>
        <w:t>“This way to access…”</w:t>
      </w:r>
    </w:p>
    <w:p w:rsidR="00E40494" w:rsidRDefault="00E40494" w:rsidP="00FD2CD0">
      <w:pPr>
        <w:pStyle w:val="ListParagraph"/>
        <w:numPr>
          <w:ilvl w:val="1"/>
          <w:numId w:val="3"/>
        </w:numPr>
        <w:rPr>
          <w:rFonts w:ascii="Times New Roman" w:hAnsi="Times New Roman" w:cs="Times New Roman"/>
        </w:rPr>
      </w:pPr>
      <w:r>
        <w:rPr>
          <w:rFonts w:ascii="Times New Roman" w:hAnsi="Times New Roman" w:cs="Times New Roman"/>
        </w:rPr>
        <w:t>“Construction Hours”</w:t>
      </w:r>
    </w:p>
    <w:p w:rsidR="00E40494" w:rsidRDefault="00E40494" w:rsidP="00FD2CD0">
      <w:pPr>
        <w:pStyle w:val="ListParagraph"/>
        <w:numPr>
          <w:ilvl w:val="1"/>
          <w:numId w:val="3"/>
        </w:numPr>
        <w:rPr>
          <w:rFonts w:ascii="Times New Roman" w:hAnsi="Times New Roman" w:cs="Times New Roman"/>
        </w:rPr>
      </w:pPr>
      <w:r>
        <w:rPr>
          <w:rFonts w:ascii="Times New Roman" w:hAnsi="Times New Roman" w:cs="Times New Roman"/>
        </w:rPr>
        <w:t>“Hard-hat Happy Hour”</w:t>
      </w:r>
    </w:p>
    <w:p w:rsidR="00EE0B1D" w:rsidRDefault="00EE0B1D" w:rsidP="00EE0B1D">
      <w:pPr>
        <w:pStyle w:val="ListParagraph"/>
        <w:rPr>
          <w:rFonts w:ascii="Times New Roman" w:hAnsi="Times New Roman" w:cs="Times New Roman"/>
        </w:rPr>
      </w:pPr>
    </w:p>
    <w:p w:rsidR="00332442" w:rsidRDefault="00332442" w:rsidP="00332442">
      <w:pPr>
        <w:pStyle w:val="ListParagraph"/>
        <w:numPr>
          <w:ilvl w:val="0"/>
          <w:numId w:val="1"/>
        </w:numPr>
        <w:rPr>
          <w:rFonts w:ascii="Times New Roman" w:hAnsi="Times New Roman" w:cs="Times New Roman"/>
        </w:rPr>
      </w:pPr>
      <w:r>
        <w:rPr>
          <w:rFonts w:ascii="Times New Roman" w:hAnsi="Times New Roman" w:cs="Times New Roman"/>
        </w:rPr>
        <w:t>Phasing</w:t>
      </w:r>
      <w:r w:rsidR="00E40494">
        <w:rPr>
          <w:rFonts w:ascii="Times New Roman" w:hAnsi="Times New Roman" w:cs="Times New Roman"/>
        </w:rPr>
        <w:t xml:space="preserve"> – Phased construction </w:t>
      </w:r>
      <w:r w:rsidR="002330A3">
        <w:rPr>
          <w:rFonts w:ascii="Times New Roman" w:hAnsi="Times New Roman" w:cs="Times New Roman"/>
        </w:rPr>
        <w:t>will allow for businesses to adapt their operating hours based on access to their storefront/services. Demolition/construction schedules should reflect a concerted effort to maintain access to businesses when at all possible and to limit road/access closures to off peak or non-business hours.</w:t>
      </w:r>
    </w:p>
    <w:p w:rsidR="002330A3" w:rsidRDefault="00332442" w:rsidP="002330A3">
      <w:pPr>
        <w:pStyle w:val="ListParagraph"/>
        <w:numPr>
          <w:ilvl w:val="1"/>
          <w:numId w:val="4"/>
        </w:numPr>
        <w:rPr>
          <w:rFonts w:ascii="Times New Roman" w:hAnsi="Times New Roman" w:cs="Times New Roman"/>
        </w:rPr>
      </w:pPr>
      <w:r>
        <w:rPr>
          <w:rFonts w:ascii="Times New Roman" w:hAnsi="Times New Roman" w:cs="Times New Roman"/>
        </w:rPr>
        <w:t>Phased construction to provide access to businesses when possible and prudent</w:t>
      </w:r>
    </w:p>
    <w:p w:rsidR="002330A3" w:rsidRDefault="00332442" w:rsidP="002330A3">
      <w:pPr>
        <w:pStyle w:val="ListParagraph"/>
        <w:numPr>
          <w:ilvl w:val="1"/>
          <w:numId w:val="4"/>
        </w:numPr>
        <w:rPr>
          <w:rFonts w:ascii="Times New Roman" w:hAnsi="Times New Roman" w:cs="Times New Roman"/>
        </w:rPr>
      </w:pPr>
      <w:r w:rsidRPr="002330A3">
        <w:rPr>
          <w:rFonts w:ascii="Times New Roman" w:hAnsi="Times New Roman" w:cs="Times New Roman"/>
        </w:rPr>
        <w:t>Closures out of peak hours</w:t>
      </w:r>
    </w:p>
    <w:p w:rsidR="00332442" w:rsidRDefault="00332442" w:rsidP="002330A3">
      <w:pPr>
        <w:pStyle w:val="ListParagraph"/>
        <w:numPr>
          <w:ilvl w:val="1"/>
          <w:numId w:val="4"/>
        </w:numPr>
        <w:rPr>
          <w:rFonts w:ascii="Times New Roman" w:hAnsi="Times New Roman" w:cs="Times New Roman"/>
        </w:rPr>
      </w:pPr>
      <w:r w:rsidRPr="002330A3">
        <w:rPr>
          <w:rFonts w:ascii="Times New Roman" w:hAnsi="Times New Roman" w:cs="Times New Roman"/>
        </w:rPr>
        <w:t>Posted calendars</w:t>
      </w:r>
    </w:p>
    <w:p w:rsidR="00EE0B1D" w:rsidRPr="002330A3" w:rsidRDefault="00EE0B1D" w:rsidP="00EE0B1D">
      <w:pPr>
        <w:pStyle w:val="ListParagraph"/>
        <w:rPr>
          <w:rFonts w:ascii="Times New Roman" w:hAnsi="Times New Roman" w:cs="Times New Roman"/>
        </w:rPr>
      </w:pPr>
    </w:p>
    <w:p w:rsidR="00332442" w:rsidRDefault="00332442" w:rsidP="00332442">
      <w:pPr>
        <w:pStyle w:val="ListParagraph"/>
        <w:numPr>
          <w:ilvl w:val="0"/>
          <w:numId w:val="1"/>
        </w:numPr>
        <w:rPr>
          <w:rFonts w:ascii="Times New Roman" w:hAnsi="Times New Roman" w:cs="Times New Roman"/>
        </w:rPr>
      </w:pPr>
      <w:r>
        <w:rPr>
          <w:rFonts w:ascii="Times New Roman" w:hAnsi="Times New Roman" w:cs="Times New Roman"/>
        </w:rPr>
        <w:t>Project Liaison</w:t>
      </w:r>
      <w:r w:rsidR="002330A3">
        <w:rPr>
          <w:rFonts w:ascii="Times New Roman" w:hAnsi="Times New Roman" w:cs="Times New Roman"/>
        </w:rPr>
        <w:t xml:space="preserve"> </w:t>
      </w:r>
      <w:r w:rsidR="003A604A">
        <w:rPr>
          <w:rFonts w:ascii="Times New Roman" w:hAnsi="Times New Roman" w:cs="Times New Roman"/>
        </w:rPr>
        <w:t>–</w:t>
      </w:r>
      <w:r w:rsidR="002330A3">
        <w:rPr>
          <w:rFonts w:ascii="Times New Roman" w:hAnsi="Times New Roman" w:cs="Times New Roman"/>
        </w:rPr>
        <w:t xml:space="preserve"> </w:t>
      </w:r>
      <w:r w:rsidR="003A604A">
        <w:rPr>
          <w:rFonts w:ascii="Times New Roman" w:hAnsi="Times New Roman" w:cs="Times New Roman"/>
        </w:rPr>
        <w:t xml:space="preserve">The project liaison is both a person of contact and an information conduit between the City, businesses, and contractors. The liaison is positioned to address individual concerns and group concerns. </w:t>
      </w:r>
      <w:r w:rsidR="00683416">
        <w:rPr>
          <w:rFonts w:ascii="Times New Roman" w:hAnsi="Times New Roman" w:cs="Times New Roman"/>
        </w:rPr>
        <w:t>As</w:t>
      </w:r>
      <w:r w:rsidR="003A604A">
        <w:rPr>
          <w:rFonts w:ascii="Times New Roman" w:hAnsi="Times New Roman" w:cs="Times New Roman"/>
        </w:rPr>
        <w:t xml:space="preserve"> project/timeline changes occur</w:t>
      </w:r>
      <w:r w:rsidR="00683416">
        <w:rPr>
          <w:rFonts w:ascii="Times New Roman" w:hAnsi="Times New Roman" w:cs="Times New Roman"/>
        </w:rPr>
        <w:t>,</w:t>
      </w:r>
      <w:r w:rsidR="003A604A">
        <w:rPr>
          <w:rFonts w:ascii="Times New Roman" w:hAnsi="Times New Roman" w:cs="Times New Roman"/>
        </w:rPr>
        <w:t xml:space="preserve"> the liaison will maintain relationships and serve as advocate and conflict de-escalator.</w:t>
      </w:r>
    </w:p>
    <w:p w:rsidR="00EE0B1D" w:rsidRDefault="00EE0B1D" w:rsidP="00EE0B1D">
      <w:pPr>
        <w:pStyle w:val="ListParagraph"/>
        <w:rPr>
          <w:rFonts w:ascii="Times New Roman" w:hAnsi="Times New Roman" w:cs="Times New Roman"/>
        </w:rPr>
      </w:pPr>
    </w:p>
    <w:p w:rsidR="00332442" w:rsidRDefault="00332442" w:rsidP="00332442">
      <w:pPr>
        <w:pStyle w:val="ListParagraph"/>
        <w:numPr>
          <w:ilvl w:val="0"/>
          <w:numId w:val="1"/>
        </w:numPr>
        <w:rPr>
          <w:rFonts w:ascii="Times New Roman" w:hAnsi="Times New Roman" w:cs="Times New Roman"/>
        </w:rPr>
      </w:pPr>
      <w:r>
        <w:rPr>
          <w:rFonts w:ascii="Times New Roman" w:hAnsi="Times New Roman" w:cs="Times New Roman"/>
        </w:rPr>
        <w:t>Website</w:t>
      </w:r>
      <w:r w:rsidR="003A604A">
        <w:rPr>
          <w:rFonts w:ascii="Times New Roman" w:hAnsi="Times New Roman" w:cs="Times New Roman"/>
        </w:rPr>
        <w:t xml:space="preserve"> – The website will be serve as a centralized information portal for all parties to view project timelines, plans, and updates. </w:t>
      </w:r>
      <w:r w:rsidR="0083157E">
        <w:rPr>
          <w:rFonts w:ascii="Times New Roman" w:hAnsi="Times New Roman" w:cs="Times New Roman"/>
        </w:rPr>
        <w:t>Features of the website could include newsletter sign-up, request for contact, and complaint filing.</w:t>
      </w:r>
    </w:p>
    <w:p w:rsidR="00332442" w:rsidRDefault="00D163B0" w:rsidP="0083157E">
      <w:pPr>
        <w:pStyle w:val="ListParagraph"/>
        <w:numPr>
          <w:ilvl w:val="0"/>
          <w:numId w:val="5"/>
        </w:numPr>
        <w:ind w:left="1530"/>
        <w:rPr>
          <w:rFonts w:ascii="Times New Roman" w:hAnsi="Times New Roman" w:cs="Times New Roman"/>
        </w:rPr>
      </w:pPr>
      <w:r>
        <w:rPr>
          <w:rFonts w:ascii="Times New Roman" w:hAnsi="Times New Roman" w:cs="Times New Roman"/>
        </w:rPr>
        <w:lastRenderedPageBreak/>
        <w:t>Information portal</w:t>
      </w:r>
    </w:p>
    <w:p w:rsidR="00D163B0" w:rsidRDefault="00D163B0" w:rsidP="0083157E">
      <w:pPr>
        <w:pStyle w:val="ListParagraph"/>
        <w:numPr>
          <w:ilvl w:val="0"/>
          <w:numId w:val="5"/>
        </w:numPr>
        <w:ind w:left="1530"/>
        <w:rPr>
          <w:rFonts w:ascii="Times New Roman" w:hAnsi="Times New Roman" w:cs="Times New Roman"/>
        </w:rPr>
      </w:pPr>
      <w:r>
        <w:rPr>
          <w:rFonts w:ascii="Times New Roman" w:hAnsi="Times New Roman" w:cs="Times New Roman"/>
        </w:rPr>
        <w:t>Weekly project updates</w:t>
      </w:r>
    </w:p>
    <w:p w:rsidR="00D163B0" w:rsidRDefault="00D163B0" w:rsidP="0083157E">
      <w:pPr>
        <w:pStyle w:val="ListParagraph"/>
        <w:numPr>
          <w:ilvl w:val="0"/>
          <w:numId w:val="5"/>
        </w:numPr>
        <w:ind w:left="1530"/>
        <w:rPr>
          <w:rFonts w:ascii="Times New Roman" w:hAnsi="Times New Roman" w:cs="Times New Roman"/>
        </w:rPr>
      </w:pPr>
      <w:r>
        <w:rPr>
          <w:rFonts w:ascii="Times New Roman" w:hAnsi="Times New Roman" w:cs="Times New Roman"/>
        </w:rPr>
        <w:t>Site plans/renderings</w:t>
      </w:r>
    </w:p>
    <w:p w:rsidR="0083157E" w:rsidRDefault="0083157E" w:rsidP="0083157E">
      <w:pPr>
        <w:pStyle w:val="ListParagraph"/>
        <w:numPr>
          <w:ilvl w:val="0"/>
          <w:numId w:val="5"/>
        </w:numPr>
        <w:ind w:left="1530"/>
        <w:rPr>
          <w:rFonts w:ascii="Times New Roman" w:hAnsi="Times New Roman" w:cs="Times New Roman"/>
        </w:rPr>
      </w:pPr>
      <w:r>
        <w:rPr>
          <w:rFonts w:ascii="Times New Roman" w:hAnsi="Times New Roman" w:cs="Times New Roman"/>
        </w:rPr>
        <w:t>Newsletters</w:t>
      </w:r>
    </w:p>
    <w:p w:rsidR="00EE0B1D" w:rsidRDefault="0083157E" w:rsidP="00EE0B1D">
      <w:pPr>
        <w:pStyle w:val="ListParagraph"/>
        <w:numPr>
          <w:ilvl w:val="0"/>
          <w:numId w:val="5"/>
        </w:numPr>
        <w:ind w:left="1530"/>
        <w:rPr>
          <w:rFonts w:ascii="Times New Roman" w:hAnsi="Times New Roman" w:cs="Times New Roman"/>
        </w:rPr>
      </w:pPr>
      <w:r>
        <w:rPr>
          <w:rFonts w:ascii="Times New Roman" w:hAnsi="Times New Roman" w:cs="Times New Roman"/>
        </w:rPr>
        <w:t>Contact Request</w:t>
      </w:r>
    </w:p>
    <w:p w:rsidR="00EE0B1D" w:rsidRPr="00EE0B1D" w:rsidRDefault="00EE0B1D" w:rsidP="00EE0B1D">
      <w:pPr>
        <w:pStyle w:val="ListParagraph"/>
        <w:ind w:left="1530"/>
        <w:rPr>
          <w:rFonts w:ascii="Times New Roman" w:hAnsi="Times New Roman" w:cs="Times New Roman"/>
        </w:rPr>
      </w:pPr>
    </w:p>
    <w:p w:rsidR="00332442" w:rsidRDefault="00332442" w:rsidP="00332442">
      <w:pPr>
        <w:pStyle w:val="ListParagraph"/>
        <w:numPr>
          <w:ilvl w:val="0"/>
          <w:numId w:val="1"/>
        </w:numPr>
        <w:rPr>
          <w:rFonts w:ascii="Times New Roman" w:hAnsi="Times New Roman" w:cs="Times New Roman"/>
        </w:rPr>
      </w:pPr>
      <w:r>
        <w:rPr>
          <w:rFonts w:ascii="Times New Roman" w:hAnsi="Times New Roman" w:cs="Times New Roman"/>
        </w:rPr>
        <w:t>Access Facilitation</w:t>
      </w:r>
    </w:p>
    <w:p w:rsidR="00D163B0" w:rsidRDefault="00D163B0" w:rsidP="00D163B0">
      <w:pPr>
        <w:pStyle w:val="ListParagraph"/>
        <w:ind w:left="1440"/>
        <w:rPr>
          <w:rFonts w:ascii="Times New Roman" w:hAnsi="Times New Roman" w:cs="Times New Roman"/>
        </w:rPr>
      </w:pPr>
      <w:r>
        <w:rPr>
          <w:rFonts w:ascii="Times New Roman" w:hAnsi="Times New Roman" w:cs="Times New Roman"/>
        </w:rPr>
        <w:t>Within reason maintain access to all businesses via</w:t>
      </w:r>
      <w:r w:rsidR="00EE0B1D">
        <w:rPr>
          <w:rFonts w:ascii="Times New Roman" w:hAnsi="Times New Roman" w:cs="Times New Roman"/>
        </w:rPr>
        <w:t xml:space="preserve"> construction access wayfinding tools/maps,</w:t>
      </w:r>
      <w:r>
        <w:rPr>
          <w:rFonts w:ascii="Times New Roman" w:hAnsi="Times New Roman" w:cs="Times New Roman"/>
        </w:rPr>
        <w:t xml:space="preserve"> pedestrian walkways</w:t>
      </w:r>
      <w:r w:rsidR="00EE0B1D">
        <w:rPr>
          <w:rFonts w:ascii="Times New Roman" w:hAnsi="Times New Roman" w:cs="Times New Roman"/>
        </w:rPr>
        <w:t xml:space="preserve">, access to parking, temporary bike racks, temporary boardwalks, and trench plates. </w:t>
      </w:r>
    </w:p>
    <w:p w:rsidR="008E0FBB" w:rsidRDefault="008E0FBB" w:rsidP="00D163B0">
      <w:pPr>
        <w:pStyle w:val="ListParagraph"/>
        <w:ind w:left="1440"/>
        <w:rPr>
          <w:rFonts w:ascii="Times New Roman" w:hAnsi="Times New Roman" w:cs="Times New Roman"/>
        </w:rPr>
      </w:pPr>
    </w:p>
    <w:p w:rsidR="00332442" w:rsidRDefault="00332442" w:rsidP="00332442">
      <w:pPr>
        <w:pStyle w:val="ListParagraph"/>
        <w:numPr>
          <w:ilvl w:val="0"/>
          <w:numId w:val="1"/>
        </w:numPr>
        <w:rPr>
          <w:rFonts w:ascii="Times New Roman" w:hAnsi="Times New Roman" w:cs="Times New Roman"/>
        </w:rPr>
      </w:pPr>
      <w:r>
        <w:rPr>
          <w:rFonts w:ascii="Times New Roman" w:hAnsi="Times New Roman" w:cs="Times New Roman"/>
        </w:rPr>
        <w:t>Grant Making $500-1000</w:t>
      </w:r>
    </w:p>
    <w:p w:rsidR="00D163B0" w:rsidRDefault="00683416" w:rsidP="00D163B0">
      <w:pPr>
        <w:pStyle w:val="ListParagraph"/>
        <w:ind w:left="1440"/>
        <w:rPr>
          <w:rFonts w:ascii="Times New Roman" w:hAnsi="Times New Roman" w:cs="Times New Roman"/>
        </w:rPr>
      </w:pPr>
      <w:r>
        <w:rPr>
          <w:rFonts w:ascii="Times New Roman" w:hAnsi="Times New Roman" w:cs="Times New Roman"/>
        </w:rPr>
        <w:t>B</w:t>
      </w:r>
      <w:r w:rsidR="00D163B0">
        <w:rPr>
          <w:rFonts w:ascii="Times New Roman" w:hAnsi="Times New Roman" w:cs="Times New Roman"/>
        </w:rPr>
        <w:t>usinesses that demonstrate a decrease in revenue associated with construction may apply for</w:t>
      </w:r>
      <w:r>
        <w:rPr>
          <w:rFonts w:ascii="Times New Roman" w:hAnsi="Times New Roman" w:cs="Times New Roman"/>
        </w:rPr>
        <w:t xml:space="preserve"> a</w:t>
      </w:r>
      <w:r w:rsidR="00D163B0">
        <w:rPr>
          <w:rFonts w:ascii="Times New Roman" w:hAnsi="Times New Roman" w:cs="Times New Roman"/>
        </w:rPr>
        <w:t xml:space="preserve"> small grant payab</w:t>
      </w:r>
      <w:r w:rsidR="00EE0B1D">
        <w:rPr>
          <w:rFonts w:ascii="Times New Roman" w:hAnsi="Times New Roman" w:cs="Times New Roman"/>
        </w:rPr>
        <w:t>le to owner or entity for the explicit purpose of enhanced marketing, advertising, and customer incentive programs. Grant f</w:t>
      </w:r>
      <w:r w:rsidR="008E0FBB">
        <w:rPr>
          <w:rFonts w:ascii="Times New Roman" w:hAnsi="Times New Roman" w:cs="Times New Roman"/>
        </w:rPr>
        <w:t xml:space="preserve">unding is subject to approval by the Cottage Grove </w:t>
      </w:r>
      <w:r>
        <w:rPr>
          <w:rFonts w:ascii="Times New Roman" w:hAnsi="Times New Roman" w:cs="Times New Roman"/>
        </w:rPr>
        <w:t xml:space="preserve">City Council </w:t>
      </w:r>
      <w:r w:rsidR="008E0FBB">
        <w:rPr>
          <w:rFonts w:ascii="Times New Roman" w:hAnsi="Times New Roman" w:cs="Times New Roman"/>
        </w:rPr>
        <w:t>and will be dispersed through the Public Works and Development Department.</w:t>
      </w:r>
    </w:p>
    <w:p w:rsidR="008E0FBB" w:rsidRDefault="008E0FBB" w:rsidP="008E0FBB">
      <w:pPr>
        <w:pStyle w:val="ListParagraph"/>
        <w:numPr>
          <w:ilvl w:val="2"/>
          <w:numId w:val="6"/>
        </w:numPr>
        <w:rPr>
          <w:rFonts w:ascii="Times New Roman" w:hAnsi="Times New Roman" w:cs="Times New Roman"/>
        </w:rPr>
      </w:pPr>
      <w:r>
        <w:rPr>
          <w:rFonts w:ascii="Times New Roman" w:hAnsi="Times New Roman" w:cs="Times New Roman"/>
        </w:rPr>
        <w:t>$500 – 1 to 5 employees</w:t>
      </w:r>
    </w:p>
    <w:p w:rsidR="008E0FBB" w:rsidRDefault="008E0FBB" w:rsidP="008E0FBB">
      <w:pPr>
        <w:pStyle w:val="ListParagraph"/>
        <w:numPr>
          <w:ilvl w:val="2"/>
          <w:numId w:val="6"/>
        </w:numPr>
        <w:rPr>
          <w:rFonts w:ascii="Times New Roman" w:hAnsi="Times New Roman" w:cs="Times New Roman"/>
        </w:rPr>
      </w:pPr>
      <w:r>
        <w:rPr>
          <w:rFonts w:ascii="Times New Roman" w:hAnsi="Times New Roman" w:cs="Times New Roman"/>
        </w:rPr>
        <w:t>$1000 – 6 plus employees</w:t>
      </w:r>
    </w:p>
    <w:p w:rsidR="008E0FBB" w:rsidRDefault="008E0FBB" w:rsidP="008E0FBB">
      <w:pPr>
        <w:pStyle w:val="ListParagraph"/>
        <w:numPr>
          <w:ilvl w:val="2"/>
          <w:numId w:val="6"/>
        </w:numPr>
        <w:rPr>
          <w:rFonts w:ascii="Times New Roman" w:hAnsi="Times New Roman" w:cs="Times New Roman"/>
        </w:rPr>
      </w:pPr>
      <w:r>
        <w:rPr>
          <w:rFonts w:ascii="Times New Roman" w:hAnsi="Times New Roman" w:cs="Times New Roman"/>
        </w:rPr>
        <w:t>Details of grant application to be finalized along with funding source</w:t>
      </w:r>
    </w:p>
    <w:p w:rsidR="008E0FBB" w:rsidRDefault="008E0FBB" w:rsidP="008E0FBB">
      <w:pPr>
        <w:pStyle w:val="ListParagraph"/>
        <w:ind w:left="2160"/>
        <w:rPr>
          <w:rFonts w:ascii="Times New Roman" w:hAnsi="Times New Roman" w:cs="Times New Roman"/>
        </w:rPr>
      </w:pPr>
    </w:p>
    <w:p w:rsidR="008511AE" w:rsidRPr="00332442" w:rsidRDefault="008511AE" w:rsidP="00D163B0">
      <w:pPr>
        <w:pStyle w:val="ListParagraph"/>
        <w:ind w:left="1440"/>
        <w:rPr>
          <w:rFonts w:ascii="Times New Roman" w:hAnsi="Times New Roman" w:cs="Times New Roman"/>
        </w:rPr>
      </w:pPr>
    </w:p>
    <w:p w:rsidR="002C2418" w:rsidRDefault="002C2418" w:rsidP="00915667">
      <w:pPr>
        <w:rPr>
          <w:rFonts w:ascii="Times New Roman" w:hAnsi="Times New Roman" w:cs="Times New Roman"/>
        </w:rPr>
      </w:pPr>
      <w:r>
        <w:rPr>
          <w:rFonts w:ascii="Times New Roman" w:hAnsi="Times New Roman" w:cs="Times New Roman"/>
        </w:rPr>
        <w:t>COST – The cost of the</w:t>
      </w:r>
      <w:r w:rsidR="00EB087C">
        <w:rPr>
          <w:rFonts w:ascii="Times New Roman" w:hAnsi="Times New Roman" w:cs="Times New Roman"/>
        </w:rPr>
        <w:t xml:space="preserve"> grant making portion of the </w:t>
      </w:r>
      <w:r>
        <w:rPr>
          <w:rFonts w:ascii="Times New Roman" w:hAnsi="Times New Roman" w:cs="Times New Roman"/>
        </w:rPr>
        <w:t>program is estimated t</w:t>
      </w:r>
      <w:r w:rsidR="00EB087C">
        <w:rPr>
          <w:rFonts w:ascii="Times New Roman" w:hAnsi="Times New Roman" w:cs="Times New Roman"/>
        </w:rPr>
        <w:t xml:space="preserve">o be between $10,000 and $20,000 to be </w:t>
      </w:r>
      <w:r>
        <w:rPr>
          <w:rFonts w:ascii="Times New Roman" w:hAnsi="Times New Roman" w:cs="Times New Roman"/>
        </w:rPr>
        <w:t>determined</w:t>
      </w:r>
      <w:r w:rsidR="00EB087C">
        <w:rPr>
          <w:rFonts w:ascii="Times New Roman" w:hAnsi="Times New Roman" w:cs="Times New Roman"/>
        </w:rPr>
        <w:t xml:space="preserve"> by how many grants are awarded and by what amount.</w:t>
      </w:r>
      <w:r>
        <w:rPr>
          <w:rFonts w:ascii="Times New Roman" w:hAnsi="Times New Roman" w:cs="Times New Roman"/>
        </w:rPr>
        <w:t xml:space="preserve"> </w:t>
      </w:r>
      <w:r w:rsidR="00EB087C">
        <w:rPr>
          <w:rFonts w:ascii="Times New Roman" w:hAnsi="Times New Roman" w:cs="Times New Roman"/>
        </w:rPr>
        <w:t xml:space="preserve">The cost of signage is estimated to be $1,000. There is no additional cost associated with hosting the website, liaison, </w:t>
      </w:r>
      <w:r w:rsidR="000F622A">
        <w:rPr>
          <w:rFonts w:ascii="Times New Roman" w:hAnsi="Times New Roman" w:cs="Times New Roman"/>
        </w:rPr>
        <w:t>and public outreach as those duties can come from staff time. The cost of maintaining access to businesses will be covered through the construction budget and construction phasing addressed by bid scheduling. Staff estimates that the total program cost will not exceed $25,000.</w:t>
      </w:r>
    </w:p>
    <w:p w:rsidR="00915667" w:rsidRPr="00915667" w:rsidRDefault="00D61C33" w:rsidP="00915667">
      <w:pPr>
        <w:rPr>
          <w:rFonts w:ascii="Times New Roman" w:hAnsi="Times New Roman" w:cs="Times New Roman"/>
        </w:rPr>
      </w:pPr>
      <w:r w:rsidRPr="009F6D94">
        <w:rPr>
          <w:rFonts w:ascii="Times New Roman" w:hAnsi="Times New Roman" w:cs="Times New Roman"/>
        </w:rPr>
        <w:t xml:space="preserve">RECCOMENDATION </w:t>
      </w:r>
      <w:r w:rsidRPr="00915667">
        <w:rPr>
          <w:rFonts w:ascii="Times New Roman" w:hAnsi="Times New Roman" w:cs="Times New Roman"/>
        </w:rPr>
        <w:t>–</w:t>
      </w:r>
      <w:r w:rsidR="00C821B6" w:rsidRPr="00915667">
        <w:rPr>
          <w:rFonts w:ascii="Times New Roman" w:hAnsi="Times New Roman" w:cs="Times New Roman"/>
        </w:rPr>
        <w:t xml:space="preserve"> </w:t>
      </w:r>
      <w:r w:rsidR="00915667" w:rsidRPr="00915667">
        <w:rPr>
          <w:rFonts w:ascii="Times New Roman" w:hAnsi="Times New Roman" w:cs="Times New Roman"/>
        </w:rPr>
        <w:t xml:space="preserve">Staff recommends that Council adopt the proposed </w:t>
      </w:r>
      <w:r w:rsidR="00915667">
        <w:rPr>
          <w:rFonts w:ascii="Times New Roman" w:hAnsi="Times New Roman" w:cs="Times New Roman"/>
        </w:rPr>
        <w:t>Main Street Construction Mitigation Program for the purpose of supporting</w:t>
      </w:r>
      <w:r w:rsidR="00EE0B1D">
        <w:rPr>
          <w:rFonts w:ascii="Times New Roman" w:hAnsi="Times New Roman" w:cs="Times New Roman"/>
        </w:rPr>
        <w:t xml:space="preserve"> and retaining existing</w:t>
      </w:r>
      <w:r w:rsidR="00915667">
        <w:rPr>
          <w:rFonts w:ascii="Times New Roman" w:hAnsi="Times New Roman" w:cs="Times New Roman"/>
        </w:rPr>
        <w:t xml:space="preserve"> business</w:t>
      </w:r>
      <w:r w:rsidR="00EE0B1D">
        <w:rPr>
          <w:rFonts w:ascii="Times New Roman" w:hAnsi="Times New Roman" w:cs="Times New Roman"/>
        </w:rPr>
        <w:t>es potentially effected by</w:t>
      </w:r>
      <w:r w:rsidR="00915667">
        <w:rPr>
          <w:rFonts w:ascii="Times New Roman" w:hAnsi="Times New Roman" w:cs="Times New Roman"/>
        </w:rPr>
        <w:t xml:space="preserve"> prolonged periods of phased construction </w:t>
      </w:r>
      <w:r w:rsidR="00683416">
        <w:rPr>
          <w:rFonts w:ascii="Times New Roman" w:hAnsi="Times New Roman" w:cs="Times New Roman"/>
        </w:rPr>
        <w:t>during</w:t>
      </w:r>
      <w:r w:rsidR="00915667">
        <w:rPr>
          <w:rFonts w:ascii="Times New Roman" w:hAnsi="Times New Roman" w:cs="Times New Roman"/>
        </w:rPr>
        <w:t xml:space="preserve"> the Main Street </w:t>
      </w:r>
      <w:r w:rsidR="00683416">
        <w:rPr>
          <w:rFonts w:ascii="Times New Roman" w:hAnsi="Times New Roman" w:cs="Times New Roman"/>
        </w:rPr>
        <w:t>Revitalization</w:t>
      </w:r>
      <w:r w:rsidR="00915667">
        <w:rPr>
          <w:rFonts w:ascii="Times New Roman" w:hAnsi="Times New Roman" w:cs="Times New Roman"/>
        </w:rPr>
        <w:t xml:space="preserve"> </w:t>
      </w:r>
      <w:r w:rsidR="00683416">
        <w:rPr>
          <w:rFonts w:ascii="Times New Roman" w:hAnsi="Times New Roman" w:cs="Times New Roman"/>
        </w:rPr>
        <w:t>Project</w:t>
      </w:r>
      <w:r w:rsidR="00915667">
        <w:rPr>
          <w:rFonts w:ascii="Times New Roman" w:hAnsi="Times New Roman" w:cs="Times New Roman"/>
        </w:rPr>
        <w:t xml:space="preserve">. </w:t>
      </w:r>
    </w:p>
    <w:p w:rsidR="00D61C33" w:rsidRPr="00915667" w:rsidRDefault="00D61C33">
      <w:pPr>
        <w:rPr>
          <w:rFonts w:ascii="Times New Roman" w:hAnsi="Times New Roman" w:cs="Times New Roman"/>
        </w:rPr>
      </w:pPr>
    </w:p>
    <w:p w:rsidR="00D61C33" w:rsidRPr="009F6D94" w:rsidRDefault="00D61C33">
      <w:pPr>
        <w:rPr>
          <w:rFonts w:ascii="Times New Roman" w:hAnsi="Times New Roman" w:cs="Times New Roman"/>
        </w:rPr>
      </w:pPr>
    </w:p>
    <w:p w:rsidR="00D61C33" w:rsidRPr="009F6D94" w:rsidRDefault="00D61C33">
      <w:pPr>
        <w:rPr>
          <w:rFonts w:ascii="Times New Roman" w:hAnsi="Times New Roman" w:cs="Times New Roman"/>
        </w:rPr>
      </w:pPr>
    </w:p>
    <w:p w:rsidR="00D61C33" w:rsidRPr="009F6D94" w:rsidRDefault="00D61C33">
      <w:pPr>
        <w:rPr>
          <w:rFonts w:ascii="Times New Roman" w:hAnsi="Times New Roman" w:cs="Times New Roman"/>
        </w:rPr>
      </w:pPr>
    </w:p>
    <w:p w:rsidR="00D61C33" w:rsidRPr="009F6D94" w:rsidRDefault="00D61C33">
      <w:pPr>
        <w:rPr>
          <w:rFonts w:ascii="Times New Roman" w:hAnsi="Times New Roman" w:cs="Times New Roman"/>
        </w:rPr>
      </w:pPr>
    </w:p>
    <w:p w:rsidR="00D61C33" w:rsidRPr="009F6D94" w:rsidRDefault="00D61C33">
      <w:pPr>
        <w:rPr>
          <w:rFonts w:ascii="Times New Roman" w:hAnsi="Times New Roman" w:cs="Times New Roman"/>
        </w:rPr>
      </w:pPr>
    </w:p>
    <w:sectPr w:rsidR="00D61C33" w:rsidRPr="009F6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8043F"/>
    <w:multiLevelType w:val="hybridMultilevel"/>
    <w:tmpl w:val="3F5CF916"/>
    <w:lvl w:ilvl="0" w:tplc="B882D4BE">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F918EE"/>
    <w:multiLevelType w:val="hybridMultilevel"/>
    <w:tmpl w:val="3E409DA0"/>
    <w:lvl w:ilvl="0" w:tplc="B882D4BE">
      <w:numFmt w:val="bullet"/>
      <w:lvlText w:val=""/>
      <w:lvlJc w:val="left"/>
      <w:pPr>
        <w:ind w:left="2160" w:hanging="360"/>
      </w:pPr>
      <w:rPr>
        <w:rFonts w:ascii="Symbol" w:eastAsiaTheme="minorHAnsi"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9963101"/>
    <w:multiLevelType w:val="hybridMultilevel"/>
    <w:tmpl w:val="6714EABC"/>
    <w:lvl w:ilvl="0" w:tplc="B882D4BE">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B882D4BE">
      <w:numFmt w:val="bullet"/>
      <w:lvlText w:val=""/>
      <w:lvlJc w:val="left"/>
      <w:pPr>
        <w:ind w:left="2160" w:hanging="360"/>
      </w:pPr>
      <w:rPr>
        <w:rFonts w:ascii="Symbol" w:eastAsiaTheme="minorHAnsi"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5D4601"/>
    <w:multiLevelType w:val="hybridMultilevel"/>
    <w:tmpl w:val="B3DC8B9A"/>
    <w:lvl w:ilvl="0" w:tplc="B882D4BE">
      <w:numFmt w:val="bullet"/>
      <w:lvlText w:val=""/>
      <w:lvlJc w:val="left"/>
      <w:pPr>
        <w:ind w:left="720" w:hanging="360"/>
      </w:pPr>
      <w:rPr>
        <w:rFonts w:ascii="Symbol" w:eastAsiaTheme="minorHAnsi" w:hAnsi="Symbol" w:cs="Times New Roman" w:hint="default"/>
      </w:rPr>
    </w:lvl>
    <w:lvl w:ilvl="1" w:tplc="B882D4BE">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4E0EF5"/>
    <w:multiLevelType w:val="hybridMultilevel"/>
    <w:tmpl w:val="F4D895E4"/>
    <w:lvl w:ilvl="0" w:tplc="B882D4BE">
      <w:numFmt w:val="bullet"/>
      <w:lvlText w:val=""/>
      <w:lvlJc w:val="left"/>
      <w:pPr>
        <w:ind w:left="720" w:hanging="360"/>
      </w:pPr>
      <w:rPr>
        <w:rFonts w:ascii="Symbol" w:eastAsiaTheme="minorHAnsi" w:hAnsi="Symbol" w:cs="Times New Roman" w:hint="default"/>
      </w:rPr>
    </w:lvl>
    <w:lvl w:ilvl="1" w:tplc="B882D4BE">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427F69"/>
    <w:multiLevelType w:val="hybridMultilevel"/>
    <w:tmpl w:val="7AC6699C"/>
    <w:lvl w:ilvl="0" w:tplc="B882D4BE">
      <w:numFmt w:val="bullet"/>
      <w:lvlText w:val=""/>
      <w:lvlJc w:val="left"/>
      <w:pPr>
        <w:ind w:left="720" w:hanging="360"/>
      </w:pPr>
      <w:rPr>
        <w:rFonts w:ascii="Symbol" w:eastAsiaTheme="minorHAnsi" w:hAnsi="Symbol" w:cs="Times New Roman" w:hint="default"/>
      </w:rPr>
    </w:lvl>
    <w:lvl w:ilvl="1" w:tplc="B882D4BE">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C33"/>
    <w:rsid w:val="000F406C"/>
    <w:rsid w:val="000F622A"/>
    <w:rsid w:val="001A58F0"/>
    <w:rsid w:val="00211499"/>
    <w:rsid w:val="002330A3"/>
    <w:rsid w:val="00246F9F"/>
    <w:rsid w:val="002C2418"/>
    <w:rsid w:val="002E1583"/>
    <w:rsid w:val="002E6262"/>
    <w:rsid w:val="00332442"/>
    <w:rsid w:val="003A604A"/>
    <w:rsid w:val="003A6467"/>
    <w:rsid w:val="00431D67"/>
    <w:rsid w:val="005654FF"/>
    <w:rsid w:val="006458A9"/>
    <w:rsid w:val="00683416"/>
    <w:rsid w:val="008129E7"/>
    <w:rsid w:val="0083157E"/>
    <w:rsid w:val="008511AE"/>
    <w:rsid w:val="008E0FBB"/>
    <w:rsid w:val="00915667"/>
    <w:rsid w:val="00925014"/>
    <w:rsid w:val="0094792A"/>
    <w:rsid w:val="009614DE"/>
    <w:rsid w:val="00982E92"/>
    <w:rsid w:val="009D1DE5"/>
    <w:rsid w:val="009D763C"/>
    <w:rsid w:val="009F6D94"/>
    <w:rsid w:val="00AF632A"/>
    <w:rsid w:val="00B26A56"/>
    <w:rsid w:val="00B77D0A"/>
    <w:rsid w:val="00C821B6"/>
    <w:rsid w:val="00CF442C"/>
    <w:rsid w:val="00D163B0"/>
    <w:rsid w:val="00D61C33"/>
    <w:rsid w:val="00D87AEC"/>
    <w:rsid w:val="00D95E83"/>
    <w:rsid w:val="00E00989"/>
    <w:rsid w:val="00E40494"/>
    <w:rsid w:val="00E52C89"/>
    <w:rsid w:val="00E90798"/>
    <w:rsid w:val="00EB087C"/>
    <w:rsid w:val="00EB262E"/>
    <w:rsid w:val="00EC45B9"/>
    <w:rsid w:val="00EE0B1D"/>
    <w:rsid w:val="00EE595F"/>
    <w:rsid w:val="00F14047"/>
    <w:rsid w:val="00FD2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E7103-A8E6-408E-B4FD-8E099D0E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6F9F"/>
    <w:rPr>
      <w:color w:val="0563C1" w:themeColor="hyperlink"/>
      <w:u w:val="single"/>
    </w:rPr>
  </w:style>
  <w:style w:type="paragraph" w:styleId="ListParagraph">
    <w:name w:val="List Paragraph"/>
    <w:basedOn w:val="Normal"/>
    <w:uiPriority w:val="34"/>
    <w:qFormat/>
    <w:rsid w:val="00332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endbulletin.com/exports/newsletters/main/6156229-151/business-continues-on-west-side-despite-constru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Mongan</dc:creator>
  <cp:keywords/>
  <dc:description/>
  <cp:lastModifiedBy>Eric Mongan</cp:lastModifiedBy>
  <cp:revision>7</cp:revision>
  <dcterms:created xsi:type="dcterms:W3CDTF">2018-06-20T19:08:00Z</dcterms:created>
  <dcterms:modified xsi:type="dcterms:W3CDTF">2018-07-12T15:42:00Z</dcterms:modified>
</cp:coreProperties>
</file>